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45E9E0" w14:textId="507D3943" w:rsidR="00955331" w:rsidRPr="008B065E" w:rsidRDefault="00955331" w:rsidP="00955331">
      <w:pPr>
        <w:pStyle w:val="Antrat2"/>
        <w:numPr>
          <w:ilvl w:val="0"/>
          <w:numId w:val="0"/>
        </w:numPr>
        <w:ind w:firstLine="720"/>
        <w:jc w:val="right"/>
        <w:rPr>
          <w:rFonts w:eastAsia="Calibri"/>
          <w:szCs w:val="24"/>
        </w:rPr>
      </w:pPr>
      <w:bookmarkStart w:id="0" w:name="_Ref39484039"/>
      <w:bookmarkStart w:id="1" w:name="_Ref40278562"/>
      <w:bookmarkStart w:id="2" w:name="_Toc48053190"/>
      <w:bookmarkStart w:id="3" w:name="_Hlk126135574"/>
      <w:r w:rsidRPr="008B065E">
        <w:rPr>
          <w:rFonts w:eastAsia="Calibri"/>
          <w:szCs w:val="24"/>
        </w:rPr>
        <w:t xml:space="preserve">Pirkimo sąlygų </w:t>
      </w:r>
      <w:r w:rsidR="007633D3">
        <w:rPr>
          <w:rFonts w:eastAsia="Calibri"/>
          <w:szCs w:val="24"/>
        </w:rPr>
        <w:t>6</w:t>
      </w:r>
      <w:r w:rsidRPr="008B065E">
        <w:rPr>
          <w:rFonts w:eastAsia="Calibri"/>
          <w:szCs w:val="24"/>
        </w:rPr>
        <w:t xml:space="preserve"> priedas „</w:t>
      </w:r>
      <w:bookmarkStart w:id="4" w:name="_GoBack"/>
      <w:r w:rsidRPr="008B065E">
        <w:rPr>
          <w:rFonts w:eastAsia="Calibri"/>
          <w:szCs w:val="24"/>
        </w:rPr>
        <w:t>Pasiūlymų vertinimo kriterijai ir sąlygos</w:t>
      </w:r>
      <w:bookmarkEnd w:id="4"/>
      <w:r w:rsidRPr="008B065E">
        <w:rPr>
          <w:rFonts w:eastAsia="Calibri"/>
          <w:szCs w:val="24"/>
        </w:rPr>
        <w:t>“</w:t>
      </w:r>
      <w:bookmarkEnd w:id="0"/>
      <w:bookmarkEnd w:id="1"/>
      <w:bookmarkEnd w:id="2"/>
    </w:p>
    <w:bookmarkEnd w:id="3"/>
    <w:p w14:paraId="002A2C9E" w14:textId="77777777" w:rsidR="00955331" w:rsidRPr="00955331" w:rsidRDefault="00955331" w:rsidP="00955331">
      <w:pPr>
        <w:spacing w:line="20" w:lineRule="atLeast"/>
        <w:jc w:val="right"/>
        <w:rPr>
          <w:rFonts w:ascii="Times New Roman" w:hAnsi="Times New Roman" w:cs="Times New Roman"/>
          <w:b/>
          <w:bCs/>
          <w:sz w:val="24"/>
        </w:rPr>
      </w:pPr>
    </w:p>
    <w:p w14:paraId="6CFE4EA3" w14:textId="77777777" w:rsidR="00955331" w:rsidRPr="00955331" w:rsidRDefault="00955331" w:rsidP="00955331">
      <w:pPr>
        <w:spacing w:line="20" w:lineRule="atLeast"/>
        <w:jc w:val="right"/>
        <w:rPr>
          <w:rFonts w:ascii="Times New Roman" w:hAnsi="Times New Roman" w:cs="Times New Roman"/>
          <w:b/>
          <w:bCs/>
          <w:sz w:val="24"/>
        </w:rPr>
      </w:pPr>
    </w:p>
    <w:p w14:paraId="731BA79E" w14:textId="77777777" w:rsidR="00955331" w:rsidRPr="00955331" w:rsidRDefault="00955331" w:rsidP="00955331">
      <w:pPr>
        <w:spacing w:line="20" w:lineRule="atLeast"/>
        <w:jc w:val="center"/>
        <w:rPr>
          <w:rFonts w:ascii="Times New Roman" w:hAnsi="Times New Roman" w:cs="Times New Roman"/>
          <w:b/>
          <w:bCs/>
          <w:sz w:val="24"/>
        </w:rPr>
      </w:pPr>
      <w:r w:rsidRPr="00955331">
        <w:rPr>
          <w:rFonts w:ascii="Times New Roman" w:hAnsi="Times New Roman" w:cs="Times New Roman"/>
          <w:b/>
          <w:bCs/>
          <w:sz w:val="24"/>
        </w:rPr>
        <w:t>PASIŪLYMŲ VERTINIMO PAGAL KAINOS IR KOKYBĖS SANTYKĮ APRAŠYMAS</w:t>
      </w:r>
    </w:p>
    <w:p w14:paraId="06FA4FEA" w14:textId="77777777" w:rsidR="00955331" w:rsidRPr="00955331" w:rsidRDefault="00955331" w:rsidP="00955331">
      <w:pPr>
        <w:spacing w:line="20" w:lineRule="atLeast"/>
        <w:ind w:firstLine="851"/>
        <w:jc w:val="center"/>
        <w:rPr>
          <w:rFonts w:ascii="Times New Roman" w:hAnsi="Times New Roman" w:cs="Times New Roman"/>
          <w:sz w:val="24"/>
        </w:rPr>
      </w:pPr>
    </w:p>
    <w:p w14:paraId="4BD86CB2" w14:textId="77777777" w:rsidR="00955331" w:rsidRPr="00955331" w:rsidRDefault="00955331" w:rsidP="00693EA1">
      <w:pPr>
        <w:pStyle w:val="Sraopastraipa"/>
        <w:numPr>
          <w:ilvl w:val="0"/>
          <w:numId w:val="2"/>
        </w:numPr>
        <w:tabs>
          <w:tab w:val="left" w:pos="993"/>
        </w:tabs>
        <w:spacing w:after="120"/>
        <w:ind w:left="0" w:right="-416" w:firstLine="709"/>
        <w:contextualSpacing w:val="0"/>
        <w:jc w:val="both"/>
        <w:rPr>
          <w:rFonts w:ascii="Times New Roman" w:hAnsi="Times New Roman"/>
          <w:szCs w:val="24"/>
          <w:lang w:val="lt-LT"/>
        </w:rPr>
      </w:pPr>
      <w:r w:rsidRPr="00955331">
        <w:rPr>
          <w:rFonts w:ascii="Times New Roman" w:hAnsi="Times New Roman"/>
          <w:szCs w:val="24"/>
          <w:lang w:val="lt-LT"/>
        </w:rPr>
        <w:t>Perkančioji organizacija ekonomiškai naudingiausią pasiūlymą išrenka pagal kainos ir kokybės santykį.</w:t>
      </w:r>
    </w:p>
    <w:p w14:paraId="48CEB457" w14:textId="77777777" w:rsidR="00955331" w:rsidRPr="00955331" w:rsidRDefault="00955331" w:rsidP="00693EA1">
      <w:pPr>
        <w:pStyle w:val="Sraopastraipa"/>
        <w:numPr>
          <w:ilvl w:val="0"/>
          <w:numId w:val="2"/>
        </w:numPr>
        <w:tabs>
          <w:tab w:val="left" w:pos="993"/>
        </w:tabs>
        <w:spacing w:after="120"/>
        <w:ind w:left="0" w:right="-416" w:firstLine="709"/>
        <w:contextualSpacing w:val="0"/>
        <w:jc w:val="both"/>
        <w:rPr>
          <w:rFonts w:ascii="Times New Roman" w:hAnsi="Times New Roman"/>
          <w:szCs w:val="24"/>
          <w:lang w:val="lt-LT"/>
        </w:rPr>
      </w:pPr>
      <w:r w:rsidRPr="00955331">
        <w:rPr>
          <w:rFonts w:ascii="Times New Roman" w:hAnsi="Times New Roman"/>
          <w:lang w:val="lt-LT"/>
        </w:rPr>
        <w:t>Jeigu paaiškėja, kad tiekėjas pateikė melagingą informaciją, toks tiekėjas yra pašalinamas iš pirkimo procedūrų Viešųjų pirkimų įstatymo ir šių pirkimo dokumentų nustatyta tvarka bei praranda teisę dalyvauti pirkimo procedūrose.</w:t>
      </w:r>
    </w:p>
    <w:p w14:paraId="3CE958FA" w14:textId="37868557" w:rsidR="00955331" w:rsidRPr="00955331" w:rsidRDefault="00955331" w:rsidP="00693EA1">
      <w:pPr>
        <w:pStyle w:val="Sraopastraipa"/>
        <w:numPr>
          <w:ilvl w:val="0"/>
          <w:numId w:val="2"/>
        </w:numPr>
        <w:tabs>
          <w:tab w:val="left" w:pos="993"/>
        </w:tabs>
        <w:spacing w:after="120"/>
        <w:ind w:left="0" w:right="-416" w:firstLine="709"/>
        <w:contextualSpacing w:val="0"/>
        <w:jc w:val="both"/>
        <w:rPr>
          <w:lang w:val="lt-LT"/>
        </w:rPr>
      </w:pPr>
      <w:r w:rsidRPr="00955331">
        <w:rPr>
          <w:rFonts w:cstheme="minorHAnsi"/>
          <w:lang w:val="lt-LT"/>
        </w:rPr>
        <w:t xml:space="preserve">Tiekėjų pasiūlymo kaina su visomis įskaičiuotomis išlaidomis ir visais mokesčiais negali būti didesnė nei </w:t>
      </w:r>
      <w:r w:rsidR="000D61F5">
        <w:rPr>
          <w:lang w:val="lt-LT"/>
        </w:rPr>
        <w:t>5500,00</w:t>
      </w:r>
      <w:r w:rsidRPr="00955331">
        <w:rPr>
          <w:lang w:val="lt-LT"/>
        </w:rPr>
        <w:t xml:space="preserve"> Eur be PVM. Didesnę kainą perkančioji organizacija laikys per didele ir nepriimtina. </w:t>
      </w:r>
    </w:p>
    <w:p w14:paraId="5F0753D2" w14:textId="77777777" w:rsidR="00955331" w:rsidRPr="00955331" w:rsidRDefault="00955331" w:rsidP="00693EA1">
      <w:pPr>
        <w:pStyle w:val="Sraopastraipa"/>
        <w:numPr>
          <w:ilvl w:val="0"/>
          <w:numId w:val="2"/>
        </w:numPr>
        <w:tabs>
          <w:tab w:val="left" w:pos="993"/>
        </w:tabs>
        <w:spacing w:after="120"/>
        <w:ind w:left="0" w:right="-416" w:firstLine="709"/>
        <w:contextualSpacing w:val="0"/>
        <w:jc w:val="both"/>
        <w:rPr>
          <w:rFonts w:ascii="Times New Roman" w:hAnsi="Times New Roman"/>
          <w:szCs w:val="24"/>
          <w:lang w:val="lt-LT"/>
        </w:rPr>
      </w:pPr>
      <w:r w:rsidRPr="00955331">
        <w:rPr>
          <w:rFonts w:ascii="Times New Roman" w:hAnsi="Times New Roman"/>
          <w:szCs w:val="24"/>
          <w:lang w:val="lt-LT"/>
        </w:rPr>
        <w:t>Ekonomiškai naudingiausias pasiūlymas – tai pasiūlymas, kurio balų suma, apskaičiuota pagal toliau nustatytus pasiūlymų vertinimo kriterijus ir sąlygas, yra didžiausia.</w:t>
      </w:r>
    </w:p>
    <w:p w14:paraId="372799CC" w14:textId="77777777" w:rsidR="00955331" w:rsidRPr="00955331" w:rsidRDefault="00955331" w:rsidP="00693EA1">
      <w:pPr>
        <w:pStyle w:val="Sraopastraipa"/>
        <w:numPr>
          <w:ilvl w:val="0"/>
          <w:numId w:val="2"/>
        </w:numPr>
        <w:tabs>
          <w:tab w:val="left" w:pos="993"/>
          <w:tab w:val="left" w:pos="1134"/>
        </w:tabs>
        <w:spacing w:after="120"/>
        <w:ind w:left="0" w:right="-416" w:firstLine="709"/>
        <w:contextualSpacing w:val="0"/>
        <w:jc w:val="both"/>
        <w:rPr>
          <w:rFonts w:ascii="Times New Roman" w:hAnsi="Times New Roman"/>
          <w:szCs w:val="24"/>
          <w:lang w:val="lt-LT"/>
        </w:rPr>
      </w:pPr>
      <w:r w:rsidRPr="00955331">
        <w:rPr>
          <w:lang w:val="lt-LT" w:bidi="ta-IN"/>
        </w:rPr>
        <w:t xml:space="preserve">Nustatomas maksimalus bendras balų skaičius </w:t>
      </w:r>
      <w:r w:rsidRPr="00955331">
        <w:rPr>
          <w:rFonts w:ascii="Symbol" w:eastAsia="Symbol" w:hAnsi="Symbol" w:cs="Symbol"/>
          <w:lang w:val="lt-LT" w:bidi="ta-IN"/>
        </w:rPr>
        <w:t></w:t>
      </w:r>
      <w:r w:rsidRPr="00955331">
        <w:rPr>
          <w:lang w:val="lt-LT" w:bidi="ta-IN"/>
        </w:rPr>
        <w:t xml:space="preserve"> 100 balų. Taikomi šie vertinimo kriterijai ir jų reikšmės</w:t>
      </w:r>
      <w:r w:rsidRPr="00955331">
        <w:rPr>
          <w:rFonts w:ascii="Times New Roman" w:hAnsi="Times New Roman"/>
          <w:szCs w:val="24"/>
          <w:lang w:val="lt-LT"/>
        </w:rPr>
        <w:t>:</w:t>
      </w:r>
    </w:p>
    <w:p w14:paraId="598FD0F6" w14:textId="718452AF" w:rsidR="0073593C" w:rsidRDefault="0073593C" w:rsidP="001F36C5">
      <w:pPr>
        <w:pStyle w:val="Sraopastraipa"/>
        <w:tabs>
          <w:tab w:val="left" w:pos="851"/>
          <w:tab w:val="left" w:pos="1620"/>
          <w:tab w:val="left" w:pos="1980"/>
        </w:tabs>
        <w:ind w:left="1114"/>
        <w:jc w:val="both"/>
        <w:rPr>
          <w:rFonts w:ascii="Times New Roman" w:hAnsi="Times New Roman"/>
          <w:b/>
          <w:szCs w:val="24"/>
          <w:lang w:val="lt-LT"/>
        </w:rPr>
      </w:pPr>
      <w:bookmarkStart w:id="5" w:name="_heading=h.tyjcwt" w:colFirst="0" w:colLast="0"/>
      <w:bookmarkEnd w:id="5"/>
      <w:r>
        <w:rPr>
          <w:rFonts w:ascii="Times New Roman" w:hAnsi="Times New Roman"/>
          <w:b/>
          <w:szCs w:val="24"/>
          <w:lang w:val="lt-LT"/>
        </w:rPr>
        <w:t xml:space="preserve">5.1. </w:t>
      </w:r>
      <w:r>
        <w:rPr>
          <w:rStyle w:val="Grietas"/>
        </w:rPr>
        <w:t>K</w:t>
      </w:r>
      <w:r>
        <w:t xml:space="preserve"> – </w:t>
      </w:r>
      <w:proofErr w:type="spellStart"/>
      <w:r>
        <w:t>balas</w:t>
      </w:r>
      <w:proofErr w:type="spellEnd"/>
      <w:r>
        <w:t xml:space="preserve"> </w:t>
      </w:r>
      <w:proofErr w:type="spellStart"/>
      <w:r>
        <w:t>už</w:t>
      </w:r>
      <w:proofErr w:type="spellEnd"/>
      <w:r>
        <w:t xml:space="preserve"> </w:t>
      </w:r>
      <w:proofErr w:type="spellStart"/>
      <w:r>
        <w:t>kainą</w:t>
      </w:r>
      <w:proofErr w:type="spellEnd"/>
      <w:r>
        <w:t xml:space="preserve"> (</w:t>
      </w:r>
      <w:proofErr w:type="spellStart"/>
      <w:r>
        <w:t>procentinis</w:t>
      </w:r>
      <w:proofErr w:type="spellEnd"/>
      <w:r>
        <w:t xml:space="preserve">, </w:t>
      </w:r>
      <w:r w:rsidR="00AA5C61">
        <w:t>60</w:t>
      </w:r>
      <w:r>
        <w:t xml:space="preserve"> %)</w:t>
      </w:r>
      <w:r w:rsidR="00222E0A">
        <w:t>;</w:t>
      </w:r>
    </w:p>
    <w:p w14:paraId="21850A28" w14:textId="3F408B62" w:rsidR="00955331" w:rsidRDefault="0073593C" w:rsidP="001F36C5">
      <w:pPr>
        <w:pStyle w:val="Sraopastraipa"/>
        <w:tabs>
          <w:tab w:val="left" w:pos="851"/>
          <w:tab w:val="left" w:pos="1620"/>
          <w:tab w:val="left" w:pos="1980"/>
        </w:tabs>
        <w:ind w:left="1114"/>
        <w:jc w:val="both"/>
      </w:pPr>
      <w:r w:rsidRPr="00222E0A">
        <w:rPr>
          <w:b/>
        </w:rPr>
        <w:t>5.2.</w:t>
      </w:r>
      <w:r>
        <w:t xml:space="preserve"> </w:t>
      </w:r>
      <w:r>
        <w:rPr>
          <w:rStyle w:val="Grietas"/>
        </w:rPr>
        <w:t>Q</w:t>
      </w:r>
      <w:r>
        <w:rPr>
          <w:rStyle w:val="Grietas"/>
          <w:rFonts w:ascii="Cambria Math" w:hAnsi="Cambria Math" w:cs="Cambria Math"/>
        </w:rPr>
        <w:t>₁</w:t>
      </w:r>
      <w:r>
        <w:t xml:space="preserve"> – </w:t>
      </w:r>
      <w:proofErr w:type="spellStart"/>
      <w:r>
        <w:t>balas</w:t>
      </w:r>
      <w:proofErr w:type="spellEnd"/>
      <w:r>
        <w:t xml:space="preserve"> </w:t>
      </w:r>
      <w:proofErr w:type="spellStart"/>
      <w:r>
        <w:t>už</w:t>
      </w:r>
      <w:proofErr w:type="spellEnd"/>
      <w:r>
        <w:t xml:space="preserve"> </w:t>
      </w:r>
      <w:proofErr w:type="spellStart"/>
      <w:r>
        <w:t>programų</w:t>
      </w:r>
      <w:proofErr w:type="spellEnd"/>
      <w:r>
        <w:t xml:space="preserve"> </w:t>
      </w:r>
      <w:proofErr w:type="spellStart"/>
      <w:r>
        <w:t>skaičių</w:t>
      </w:r>
      <w:proofErr w:type="spellEnd"/>
      <w:r>
        <w:t xml:space="preserve"> ir </w:t>
      </w:r>
      <w:proofErr w:type="spellStart"/>
      <w:r>
        <w:t>įvairovę</w:t>
      </w:r>
      <w:proofErr w:type="spellEnd"/>
      <w:r>
        <w:t xml:space="preserve"> (</w:t>
      </w:r>
      <w:r w:rsidR="00AA5C61">
        <w:t>20</w:t>
      </w:r>
      <w:r>
        <w:t xml:space="preserve"> %)</w:t>
      </w:r>
      <w:r w:rsidR="00222E0A">
        <w:t>;</w:t>
      </w:r>
    </w:p>
    <w:p w14:paraId="6133CB1F" w14:textId="3D7F530B" w:rsidR="0073593C" w:rsidRDefault="0073593C" w:rsidP="001F36C5">
      <w:pPr>
        <w:pStyle w:val="Sraopastraipa"/>
        <w:tabs>
          <w:tab w:val="left" w:pos="851"/>
          <w:tab w:val="left" w:pos="1620"/>
          <w:tab w:val="left" w:pos="1980"/>
        </w:tabs>
        <w:ind w:left="1114"/>
        <w:jc w:val="both"/>
      </w:pPr>
      <w:r w:rsidRPr="00222E0A">
        <w:rPr>
          <w:b/>
        </w:rPr>
        <w:t>5.3.</w:t>
      </w:r>
      <w:r>
        <w:t xml:space="preserve"> </w:t>
      </w:r>
      <w:r>
        <w:rPr>
          <w:rStyle w:val="Grietas"/>
        </w:rPr>
        <w:t>Q</w:t>
      </w:r>
      <w:r>
        <w:rPr>
          <w:rStyle w:val="Grietas"/>
          <w:rFonts w:ascii="Cambria Math" w:hAnsi="Cambria Math" w:cs="Cambria Math"/>
        </w:rPr>
        <w:t>₂</w:t>
      </w:r>
      <w:r>
        <w:t xml:space="preserve"> – </w:t>
      </w:r>
      <w:proofErr w:type="spellStart"/>
      <w:r>
        <w:t>balas</w:t>
      </w:r>
      <w:proofErr w:type="spellEnd"/>
      <w:r>
        <w:t xml:space="preserve"> </w:t>
      </w:r>
      <w:proofErr w:type="spellStart"/>
      <w:r>
        <w:t>už</w:t>
      </w:r>
      <w:proofErr w:type="spellEnd"/>
      <w:r>
        <w:t xml:space="preserve"> </w:t>
      </w:r>
      <w:proofErr w:type="spellStart"/>
      <w:r>
        <w:t>kūrybinį</w:t>
      </w:r>
      <w:proofErr w:type="spellEnd"/>
      <w:r>
        <w:t xml:space="preserve"> </w:t>
      </w:r>
      <w:proofErr w:type="spellStart"/>
      <w:r>
        <w:t>sprendimą</w:t>
      </w:r>
      <w:proofErr w:type="spellEnd"/>
      <w:r>
        <w:t xml:space="preserve"> (</w:t>
      </w:r>
      <w:r w:rsidR="00AA5C61">
        <w:t>20</w:t>
      </w:r>
      <w:r>
        <w:t xml:space="preserve"> %)</w:t>
      </w:r>
      <w:r w:rsidR="00222E0A">
        <w:t>;</w:t>
      </w:r>
    </w:p>
    <w:p w14:paraId="767B792A" w14:textId="79E4384A" w:rsidR="00B10C41" w:rsidRDefault="00B10C41" w:rsidP="001F36C5">
      <w:pPr>
        <w:pStyle w:val="Sraopastraipa"/>
        <w:tabs>
          <w:tab w:val="left" w:pos="851"/>
          <w:tab w:val="left" w:pos="1620"/>
          <w:tab w:val="left" w:pos="1980"/>
        </w:tabs>
        <w:ind w:left="1114"/>
        <w:jc w:val="both"/>
      </w:pPr>
    </w:p>
    <w:p w14:paraId="72B7F60C" w14:textId="77777777" w:rsidR="00B10C41" w:rsidRDefault="00B10C41" w:rsidP="00B10C41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4"/>
        </w:rPr>
      </w:pPr>
    </w:p>
    <w:p w14:paraId="5724855C" w14:textId="3FE693D3" w:rsidR="00B10C41" w:rsidRPr="00B10C41" w:rsidRDefault="00B10C41" w:rsidP="00B10C41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b/>
          <w:sz w:val="24"/>
        </w:rPr>
      </w:pPr>
      <w:r w:rsidRPr="00B10C41">
        <w:rPr>
          <w:rFonts w:ascii="Times New Roman" w:hAnsi="Times New Roman" w:cs="Times New Roman"/>
          <w:b/>
          <w:sz w:val="24"/>
        </w:rPr>
        <w:t xml:space="preserve">K= </w:t>
      </w:r>
      <w:proofErr w:type="spellStart"/>
      <w:r w:rsidRPr="00B10C41">
        <w:rPr>
          <w:rStyle w:val="mord"/>
          <w:rFonts w:ascii="Times New Roman" w:hAnsi="Times New Roman" w:cs="Times New Roman"/>
          <w:b/>
          <w:sz w:val="24"/>
        </w:rPr>
        <w:t>Cmin</w:t>
      </w:r>
      <w:proofErr w:type="spellEnd"/>
      <w:r w:rsidRPr="00B10C41">
        <w:rPr>
          <w:rStyle w:val="mord"/>
          <w:rFonts w:ascii="Times New Roman" w:hAnsi="Times New Roman" w:cs="Times New Roman"/>
          <w:b/>
          <w:sz w:val="24"/>
        </w:rPr>
        <w:t>/</w:t>
      </w:r>
      <w:r w:rsidRPr="00B10C41">
        <w:rPr>
          <w:rStyle w:val="katex-mathml"/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B10C41">
        <w:rPr>
          <w:rStyle w:val="katex-mathml"/>
          <w:rFonts w:ascii="Times New Roman" w:hAnsi="Times New Roman" w:cs="Times New Roman"/>
          <w:b/>
          <w:sz w:val="24"/>
        </w:rPr>
        <w:t>Cn</w:t>
      </w:r>
      <w:proofErr w:type="spellEnd"/>
      <w:r w:rsidRPr="00B10C41">
        <w:rPr>
          <w:rFonts w:ascii="Times New Roman" w:hAnsi="Times New Roman" w:cs="Times New Roman"/>
          <w:b/>
          <w:sz w:val="24"/>
        </w:rPr>
        <w:t>)×</w:t>
      </w:r>
      <w:r w:rsidR="00AA5C61">
        <w:rPr>
          <w:rFonts w:ascii="Times New Roman" w:hAnsi="Times New Roman" w:cs="Times New Roman"/>
          <w:b/>
          <w:sz w:val="24"/>
        </w:rPr>
        <w:t>60</w:t>
      </w:r>
      <w:r w:rsidRPr="00B10C41">
        <w:rPr>
          <w:rFonts w:ascii="Times New Roman" w:hAnsi="Times New Roman" w:cs="Times New Roman"/>
          <w:b/>
          <w:sz w:val="24"/>
        </w:rPr>
        <w:t xml:space="preserve"> </w:t>
      </w:r>
    </w:p>
    <w:p w14:paraId="74CA65E6" w14:textId="13B42EE7" w:rsidR="00AE2B94" w:rsidRDefault="00AE2B94" w:rsidP="001F36C5">
      <w:pPr>
        <w:pStyle w:val="Sraopastraipa"/>
        <w:tabs>
          <w:tab w:val="left" w:pos="851"/>
          <w:tab w:val="left" w:pos="1620"/>
          <w:tab w:val="left" w:pos="1980"/>
        </w:tabs>
        <w:ind w:left="1114"/>
        <w:jc w:val="both"/>
      </w:pPr>
    </w:p>
    <w:p w14:paraId="7DD4B683" w14:textId="2AD870CE" w:rsidR="00AE2B94" w:rsidRDefault="00B10C41" w:rsidP="00B10C41">
      <w:pPr>
        <w:tabs>
          <w:tab w:val="left" w:pos="851"/>
          <w:tab w:val="left" w:pos="1620"/>
          <w:tab w:val="left" w:pos="1980"/>
        </w:tabs>
        <w:ind w:firstLine="0"/>
        <w:jc w:val="both"/>
        <w:rPr>
          <w:rStyle w:val="mord"/>
          <w:rFonts w:ascii="Times New Roman" w:hAnsi="Times New Roman" w:cs="Times New Roman"/>
          <w:b/>
          <w:sz w:val="24"/>
        </w:rPr>
      </w:pPr>
      <w:r w:rsidRPr="00B10C41">
        <w:rPr>
          <w:rStyle w:val="mord"/>
          <w:rFonts w:ascii="Times New Roman" w:hAnsi="Times New Roman" w:cs="Times New Roman"/>
          <w:b/>
          <w:sz w:val="24"/>
        </w:rPr>
        <w:t>Q1</w:t>
      </w:r>
      <w:r w:rsidRPr="009D20EC">
        <w:rPr>
          <w:rStyle w:val="mord"/>
          <w:rFonts w:ascii="Times New Roman" w:hAnsi="Times New Roman" w:cs="Times New Roman"/>
          <w:b/>
          <w:sz w:val="24"/>
        </w:rPr>
        <w:t>​=(</w:t>
      </w:r>
      <w:r w:rsidR="009D20EC" w:rsidRPr="009D20EC">
        <w:rPr>
          <w:rStyle w:val="mord"/>
        </w:rPr>
        <w:t xml:space="preserve"> </w:t>
      </w:r>
      <w:proofErr w:type="spellStart"/>
      <w:r w:rsidR="009D20EC" w:rsidRPr="009D20EC">
        <w:rPr>
          <w:rStyle w:val="mord"/>
          <w:rFonts w:ascii="Times New Roman" w:hAnsi="Times New Roman" w:cs="Times New Roman"/>
          <w:b/>
          <w:sz w:val="24"/>
        </w:rPr>
        <w:t>Pn</w:t>
      </w:r>
      <w:proofErr w:type="spellEnd"/>
      <w:r w:rsidR="009D20EC" w:rsidRPr="009D20EC">
        <w:rPr>
          <w:rStyle w:val="mord"/>
          <w:rFonts w:ascii="Times New Roman" w:hAnsi="Times New Roman" w:cs="Times New Roman"/>
          <w:b/>
          <w:sz w:val="24"/>
        </w:rPr>
        <w:t xml:space="preserve"> </w:t>
      </w:r>
      <w:r w:rsidRPr="009D20EC">
        <w:rPr>
          <w:rStyle w:val="mord"/>
          <w:rFonts w:ascii="Times New Roman" w:hAnsi="Times New Roman" w:cs="Times New Roman"/>
          <w:b/>
          <w:sz w:val="24"/>
        </w:rPr>
        <w:t>/</w:t>
      </w:r>
      <w:r w:rsidR="009D20EC" w:rsidRPr="009D20EC">
        <w:rPr>
          <w:rStyle w:val="katex-mathml"/>
        </w:rPr>
        <w:t xml:space="preserve"> </w:t>
      </w:r>
      <w:proofErr w:type="spellStart"/>
      <w:r w:rsidR="009D20EC" w:rsidRPr="009D20EC">
        <w:rPr>
          <w:rStyle w:val="katex-mathml"/>
          <w:rFonts w:ascii="Times New Roman" w:hAnsi="Times New Roman" w:cs="Times New Roman"/>
          <w:b/>
          <w:sz w:val="24"/>
        </w:rPr>
        <w:t>Pmax</w:t>
      </w:r>
      <w:proofErr w:type="spellEnd"/>
      <w:r w:rsidRPr="009D20EC">
        <w:rPr>
          <w:rStyle w:val="mord"/>
        </w:rPr>
        <w:t>)</w:t>
      </w:r>
      <w:r w:rsidRPr="009D20EC">
        <w:rPr>
          <w:rStyle w:val="mord"/>
          <w:rFonts w:ascii="Times New Roman" w:hAnsi="Times New Roman" w:cs="Times New Roman"/>
          <w:b/>
          <w:sz w:val="24"/>
        </w:rPr>
        <w:t>×</w:t>
      </w:r>
      <w:r w:rsidR="00AA5C61">
        <w:rPr>
          <w:rStyle w:val="mord"/>
          <w:rFonts w:ascii="Times New Roman" w:hAnsi="Times New Roman" w:cs="Times New Roman"/>
          <w:b/>
          <w:sz w:val="24"/>
        </w:rPr>
        <w:t>20</w:t>
      </w:r>
    </w:p>
    <w:p w14:paraId="58621605" w14:textId="09CFC9C0" w:rsidR="00B10C41" w:rsidRDefault="00B10C41" w:rsidP="00B10C41">
      <w:pPr>
        <w:tabs>
          <w:tab w:val="left" w:pos="851"/>
          <w:tab w:val="left" w:pos="1620"/>
          <w:tab w:val="left" w:pos="1980"/>
        </w:tabs>
        <w:ind w:firstLine="0"/>
        <w:jc w:val="both"/>
        <w:rPr>
          <w:rStyle w:val="mord"/>
          <w:rFonts w:ascii="Times New Roman" w:hAnsi="Times New Roman" w:cs="Times New Roman"/>
          <w:b/>
          <w:sz w:val="24"/>
        </w:rPr>
      </w:pPr>
      <w:r w:rsidRPr="00B10C41">
        <w:rPr>
          <w:rStyle w:val="mord"/>
          <w:rFonts w:ascii="Times New Roman" w:hAnsi="Times New Roman" w:cs="Times New Roman"/>
          <w:b/>
          <w:sz w:val="24"/>
        </w:rPr>
        <w:t>Q2</w:t>
      </w:r>
      <w:r w:rsidRPr="00B10C41">
        <w:rPr>
          <w:rStyle w:val="vlist-s"/>
          <w:rFonts w:ascii="Times New Roman" w:hAnsi="Times New Roman" w:cs="Times New Roman"/>
          <w:b/>
          <w:sz w:val="24"/>
        </w:rPr>
        <w:t>​</w:t>
      </w:r>
      <w:r w:rsidRPr="00B10C41">
        <w:rPr>
          <w:rStyle w:val="mrel"/>
          <w:rFonts w:ascii="Times New Roman" w:hAnsi="Times New Roman" w:cs="Times New Roman"/>
          <w:b/>
          <w:sz w:val="24"/>
        </w:rPr>
        <w:t>=</w:t>
      </w:r>
      <w:r w:rsidRPr="00B10C41">
        <w:rPr>
          <w:rStyle w:val="mopen"/>
          <w:rFonts w:ascii="Times New Roman" w:hAnsi="Times New Roman" w:cs="Times New Roman"/>
          <w:b/>
          <w:sz w:val="24"/>
        </w:rPr>
        <w:t>(</w:t>
      </w:r>
      <w:proofErr w:type="spellStart"/>
      <w:r w:rsidR="009D20EC">
        <w:rPr>
          <w:rStyle w:val="mord"/>
          <w:rFonts w:ascii="Times New Roman" w:hAnsi="Times New Roman" w:cs="Times New Roman"/>
          <w:b/>
          <w:sz w:val="24"/>
        </w:rPr>
        <w:t>Kn</w:t>
      </w:r>
      <w:proofErr w:type="spellEnd"/>
      <w:r w:rsidRPr="00B10C41">
        <w:rPr>
          <w:rStyle w:val="mord"/>
          <w:rFonts w:ascii="Times New Roman" w:hAnsi="Times New Roman" w:cs="Times New Roman"/>
          <w:b/>
          <w:sz w:val="24"/>
        </w:rPr>
        <w:t>/</w:t>
      </w:r>
      <w:r w:rsidR="009D20EC" w:rsidRPr="009D20EC">
        <w:rPr>
          <w:rStyle w:val="katex-mathml"/>
        </w:rPr>
        <w:t xml:space="preserve"> </w:t>
      </w:r>
      <w:proofErr w:type="spellStart"/>
      <w:r w:rsidR="009D20EC" w:rsidRPr="009D20EC">
        <w:rPr>
          <w:rStyle w:val="katex-mathml"/>
          <w:rFonts w:ascii="Times New Roman" w:hAnsi="Times New Roman" w:cs="Times New Roman"/>
          <w:b/>
          <w:sz w:val="24"/>
        </w:rPr>
        <w:t>Kmax</w:t>
      </w:r>
      <w:proofErr w:type="spellEnd"/>
      <w:r w:rsidRPr="00B10C41">
        <w:rPr>
          <w:rStyle w:val="mclose"/>
          <w:rFonts w:ascii="Times New Roman" w:hAnsi="Times New Roman" w:cs="Times New Roman"/>
          <w:b/>
          <w:sz w:val="24"/>
        </w:rPr>
        <w:t>)</w:t>
      </w:r>
      <w:r w:rsidRPr="00B10C41">
        <w:rPr>
          <w:rStyle w:val="mbin"/>
          <w:rFonts w:ascii="Times New Roman" w:hAnsi="Times New Roman" w:cs="Times New Roman"/>
          <w:b/>
          <w:sz w:val="24"/>
        </w:rPr>
        <w:t>×</w:t>
      </w:r>
      <w:r w:rsidR="00AA5C61">
        <w:rPr>
          <w:rStyle w:val="mord"/>
          <w:rFonts w:ascii="Times New Roman" w:hAnsi="Times New Roman" w:cs="Times New Roman"/>
          <w:b/>
          <w:sz w:val="24"/>
        </w:rPr>
        <w:t>20</w:t>
      </w:r>
    </w:p>
    <w:p w14:paraId="3B430955" w14:textId="15C9DDE5" w:rsidR="00B10C41" w:rsidRDefault="00B10C41" w:rsidP="00B10C41">
      <w:pPr>
        <w:tabs>
          <w:tab w:val="left" w:pos="851"/>
          <w:tab w:val="left" w:pos="1620"/>
          <w:tab w:val="left" w:pos="1980"/>
        </w:tabs>
        <w:ind w:firstLine="0"/>
        <w:jc w:val="both"/>
        <w:rPr>
          <w:rFonts w:ascii="Times New Roman" w:hAnsi="Times New Roman" w:cs="Times New Roman"/>
          <w:b/>
          <w:sz w:val="24"/>
        </w:rPr>
      </w:pPr>
    </w:p>
    <w:p w14:paraId="7C524FC3" w14:textId="3671F2F6" w:rsidR="00B10C41" w:rsidRPr="00B10C41" w:rsidRDefault="00B10C41" w:rsidP="00B10C41">
      <w:pPr>
        <w:tabs>
          <w:tab w:val="left" w:pos="851"/>
          <w:tab w:val="left" w:pos="1620"/>
          <w:tab w:val="left" w:pos="1980"/>
        </w:tabs>
        <w:ind w:firstLine="0"/>
        <w:jc w:val="both"/>
        <w:rPr>
          <w:rFonts w:ascii="Times New Roman" w:hAnsi="Times New Roman" w:cs="Times New Roman"/>
          <w:b/>
          <w:sz w:val="24"/>
        </w:rPr>
      </w:pPr>
      <w:r w:rsidRPr="00B10C41">
        <w:rPr>
          <w:rFonts w:ascii="Times New Roman" w:hAnsi="Times New Roman" w:cs="Times New Roman"/>
          <w:b/>
          <w:sz w:val="24"/>
        </w:rPr>
        <w:t>Bendras balas (B)</w:t>
      </w:r>
    </w:p>
    <w:p w14:paraId="4C828E19" w14:textId="4349825D" w:rsidR="00B10C41" w:rsidRPr="00B10C41" w:rsidRDefault="00B10C41" w:rsidP="00B10C41">
      <w:pPr>
        <w:tabs>
          <w:tab w:val="left" w:pos="851"/>
          <w:tab w:val="left" w:pos="1620"/>
          <w:tab w:val="left" w:pos="1980"/>
        </w:tabs>
        <w:ind w:firstLine="0"/>
        <w:jc w:val="both"/>
        <w:rPr>
          <w:rFonts w:ascii="Times New Roman" w:hAnsi="Times New Roman" w:cs="Times New Roman"/>
          <w:b/>
          <w:sz w:val="24"/>
        </w:rPr>
      </w:pPr>
      <w:r w:rsidRPr="00B10C41">
        <w:rPr>
          <w:rStyle w:val="mord"/>
          <w:rFonts w:ascii="Times New Roman" w:hAnsi="Times New Roman" w:cs="Times New Roman"/>
          <w:b/>
          <w:sz w:val="24"/>
        </w:rPr>
        <w:t>B</w:t>
      </w:r>
      <w:r w:rsidRPr="00B10C41">
        <w:rPr>
          <w:rStyle w:val="mrel"/>
          <w:rFonts w:ascii="Times New Roman" w:hAnsi="Times New Roman" w:cs="Times New Roman"/>
          <w:b/>
          <w:sz w:val="24"/>
        </w:rPr>
        <w:t>=</w:t>
      </w:r>
      <w:r w:rsidRPr="00B10C41">
        <w:rPr>
          <w:rStyle w:val="mord"/>
          <w:rFonts w:ascii="Times New Roman" w:hAnsi="Times New Roman" w:cs="Times New Roman"/>
          <w:b/>
          <w:sz w:val="24"/>
        </w:rPr>
        <w:t>K</w:t>
      </w:r>
      <w:r w:rsidRPr="00B10C41">
        <w:rPr>
          <w:rStyle w:val="mbin"/>
          <w:rFonts w:ascii="Times New Roman" w:hAnsi="Times New Roman" w:cs="Times New Roman"/>
          <w:b/>
          <w:sz w:val="24"/>
        </w:rPr>
        <w:t>+</w:t>
      </w:r>
      <w:r w:rsidRPr="00B10C41">
        <w:rPr>
          <w:rStyle w:val="mord"/>
          <w:rFonts w:ascii="Times New Roman" w:hAnsi="Times New Roman" w:cs="Times New Roman"/>
          <w:b/>
          <w:sz w:val="24"/>
        </w:rPr>
        <w:t>Q1</w:t>
      </w:r>
      <w:r w:rsidRPr="00B10C41">
        <w:rPr>
          <w:rStyle w:val="vlist-s"/>
          <w:rFonts w:ascii="Times New Roman" w:hAnsi="Times New Roman" w:cs="Times New Roman"/>
          <w:b/>
          <w:sz w:val="24"/>
        </w:rPr>
        <w:t>​</w:t>
      </w:r>
      <w:r w:rsidRPr="00B10C41">
        <w:rPr>
          <w:rStyle w:val="mbin"/>
          <w:rFonts w:ascii="Times New Roman" w:hAnsi="Times New Roman" w:cs="Times New Roman"/>
          <w:b/>
          <w:sz w:val="24"/>
        </w:rPr>
        <w:t>+</w:t>
      </w:r>
      <w:r w:rsidRPr="00B10C41">
        <w:rPr>
          <w:rStyle w:val="mord"/>
          <w:rFonts w:ascii="Times New Roman" w:hAnsi="Times New Roman" w:cs="Times New Roman"/>
          <w:b/>
          <w:sz w:val="24"/>
        </w:rPr>
        <w:t>Q2</w:t>
      </w:r>
    </w:p>
    <w:p w14:paraId="33715FE1" w14:textId="77777777" w:rsidR="00AE2B94" w:rsidRDefault="00AE2B94" w:rsidP="00AE2B94">
      <w:pPr>
        <w:pStyle w:val="prastasiniatinklio"/>
      </w:pPr>
      <w:r>
        <w:rPr>
          <w:rFonts w:hAnsi="Symbol"/>
        </w:rPr>
        <w:t></w:t>
      </w:r>
      <w:r>
        <w:t xml:space="preserve">  </w:t>
      </w:r>
      <w:proofErr w:type="spellStart"/>
      <w:r>
        <w:rPr>
          <w:rStyle w:val="mord"/>
        </w:rPr>
        <w:t>C</w:t>
      </w:r>
      <w:r w:rsidRPr="007954E4">
        <w:rPr>
          <w:rStyle w:val="mord"/>
          <w:sz w:val="18"/>
        </w:rPr>
        <w:t>min</w:t>
      </w:r>
      <w:proofErr w:type="spellEnd"/>
      <w:r w:rsidRPr="007954E4">
        <w:rPr>
          <w:rStyle w:val="vlist-s"/>
          <w:sz w:val="18"/>
        </w:rPr>
        <w:t>​</w:t>
      </w:r>
      <w:r w:rsidRPr="007954E4">
        <w:rPr>
          <w:sz w:val="18"/>
        </w:rPr>
        <w:t xml:space="preserve"> </w:t>
      </w:r>
      <w:r>
        <w:t>– mažiausia kaina</w:t>
      </w:r>
    </w:p>
    <w:p w14:paraId="1F7807D8" w14:textId="3CDAE6B2" w:rsidR="00AE2B94" w:rsidRDefault="00AE2B94" w:rsidP="00AE2B94">
      <w:pPr>
        <w:pStyle w:val="prastasiniatinklio"/>
      </w:pPr>
      <w:r>
        <w:rPr>
          <w:rFonts w:hAnsi="Symbol"/>
        </w:rPr>
        <w:t></w:t>
      </w:r>
      <w:r>
        <w:t xml:space="preserve">  </w:t>
      </w:r>
      <w:proofErr w:type="spellStart"/>
      <w:r>
        <w:rPr>
          <w:rStyle w:val="katex-mathml"/>
        </w:rPr>
        <w:t>C</w:t>
      </w:r>
      <w:r w:rsidRPr="007954E4">
        <w:rPr>
          <w:rStyle w:val="katex-mathml"/>
          <w:sz w:val="18"/>
        </w:rPr>
        <w:t>n</w:t>
      </w:r>
      <w:proofErr w:type="spellEnd"/>
      <w:r w:rsidR="007954E4">
        <w:rPr>
          <w:rStyle w:val="vlist-s"/>
        </w:rPr>
        <w:t xml:space="preserve"> </w:t>
      </w:r>
      <w:r>
        <w:rPr>
          <w:rStyle w:val="vlist-s"/>
        </w:rPr>
        <w:t>​</w:t>
      </w:r>
      <w:r>
        <w:t xml:space="preserve"> – vertinamo tiekėjo kaina</w:t>
      </w:r>
    </w:p>
    <w:p w14:paraId="5AD1996C" w14:textId="31FEB41E" w:rsidR="00AE2B94" w:rsidRDefault="00AE2B94" w:rsidP="00AE2B94">
      <w:pPr>
        <w:pStyle w:val="prastasiniatinklio"/>
      </w:pPr>
      <w:r>
        <w:rPr>
          <w:rFonts w:hAnsi="Symbol"/>
        </w:rPr>
        <w:t></w:t>
      </w:r>
      <w:r>
        <w:t xml:space="preserve">  </w:t>
      </w:r>
      <w:proofErr w:type="spellStart"/>
      <w:r w:rsidR="009D20EC">
        <w:rPr>
          <w:rStyle w:val="katex-mathml"/>
        </w:rPr>
        <w:t>W</w:t>
      </w:r>
      <w:r w:rsidR="009D20EC" w:rsidRPr="009D20EC">
        <w:rPr>
          <w:rStyle w:val="katex-mathml"/>
          <w:sz w:val="20"/>
        </w:rPr>
        <w:t>k</w:t>
      </w:r>
      <w:proofErr w:type="spellEnd"/>
      <w:r w:rsidR="00B10C41">
        <w:rPr>
          <w:rStyle w:val="vlist-s"/>
        </w:rPr>
        <w:t xml:space="preserve"> </w:t>
      </w:r>
      <w:r>
        <w:rPr>
          <w:rStyle w:val="vlist-s"/>
        </w:rPr>
        <w:t>​</w:t>
      </w:r>
      <w:r>
        <w:t xml:space="preserve"> – maksimalus balas už kainą (</w:t>
      </w:r>
      <w:r w:rsidR="00AA5C61">
        <w:t>60</w:t>
      </w:r>
      <w:r>
        <w:t>)</w:t>
      </w:r>
    </w:p>
    <w:p w14:paraId="35F7A7AA" w14:textId="187D08D5" w:rsidR="00AE2B94" w:rsidRDefault="00AE2B94" w:rsidP="00AE2B94">
      <w:pPr>
        <w:pStyle w:val="prastasiniatinklio"/>
      </w:pPr>
      <w:r>
        <w:rPr>
          <w:rFonts w:hAnsi="Symbol"/>
        </w:rPr>
        <w:lastRenderedPageBreak/>
        <w:t></w:t>
      </w:r>
      <w:r>
        <w:t xml:space="preserve">  </w:t>
      </w:r>
      <w:proofErr w:type="spellStart"/>
      <w:r>
        <w:rPr>
          <w:rStyle w:val="katex-mathml"/>
        </w:rPr>
        <w:t>P</w:t>
      </w:r>
      <w:r w:rsidRPr="00B10C41">
        <w:rPr>
          <w:rStyle w:val="katex-mathml"/>
          <w:sz w:val="20"/>
        </w:rPr>
        <w:t>n</w:t>
      </w:r>
      <w:proofErr w:type="spellEnd"/>
      <w:r>
        <w:t xml:space="preserve"> – programų vertinimo balas (</w:t>
      </w:r>
      <w:r w:rsidR="00AA5C61">
        <w:t>0</w:t>
      </w:r>
      <w:r>
        <w:t>–10)</w:t>
      </w:r>
    </w:p>
    <w:p w14:paraId="78E80004" w14:textId="3C63295D" w:rsidR="00AE2B94" w:rsidRDefault="00AE2B94" w:rsidP="00AE2B94">
      <w:pPr>
        <w:pStyle w:val="prastasiniatinklio"/>
      </w:pPr>
      <w:r>
        <w:rPr>
          <w:rFonts w:hAnsi="Symbol"/>
        </w:rPr>
        <w:t></w:t>
      </w:r>
      <w:r>
        <w:t xml:space="preserve">  </w:t>
      </w:r>
      <w:proofErr w:type="spellStart"/>
      <w:r>
        <w:rPr>
          <w:rStyle w:val="katex-mathml"/>
        </w:rPr>
        <w:t>P</w:t>
      </w:r>
      <w:r w:rsidRPr="00B10C41">
        <w:rPr>
          <w:rStyle w:val="katex-mathml"/>
          <w:sz w:val="16"/>
        </w:rPr>
        <w:t>max</w:t>
      </w:r>
      <w:proofErr w:type="spellEnd"/>
      <w:r w:rsidR="00B10C41">
        <w:rPr>
          <w:rStyle w:val="vlist-s"/>
        </w:rPr>
        <w:t xml:space="preserve"> </w:t>
      </w:r>
      <w:r>
        <w:rPr>
          <w:rStyle w:val="vlist-s"/>
        </w:rPr>
        <w:t>​</w:t>
      </w:r>
      <w:r>
        <w:t xml:space="preserve"> – maksimalus programų balas (10)</w:t>
      </w:r>
    </w:p>
    <w:p w14:paraId="7755A2CB" w14:textId="10F7A79C" w:rsidR="00AE2B94" w:rsidRDefault="00AE2B94" w:rsidP="00AE2B94">
      <w:pPr>
        <w:pStyle w:val="prastasiniatinklio"/>
      </w:pPr>
      <w:r>
        <w:rPr>
          <w:rFonts w:hAnsi="Symbol"/>
        </w:rPr>
        <w:t></w:t>
      </w:r>
      <w:r>
        <w:t xml:space="preserve">  </w:t>
      </w:r>
      <w:proofErr w:type="spellStart"/>
      <w:r>
        <w:rPr>
          <w:rStyle w:val="katex-mathml"/>
        </w:rPr>
        <w:t>P</w:t>
      </w:r>
      <w:r w:rsidRPr="00B10C41">
        <w:rPr>
          <w:rStyle w:val="katex-mathml"/>
          <w:sz w:val="16"/>
        </w:rPr>
        <w:t>svoris</w:t>
      </w:r>
      <w:proofErr w:type="spellEnd"/>
      <w:r w:rsidRPr="00B10C41">
        <w:rPr>
          <w:sz w:val="16"/>
        </w:rPr>
        <w:t xml:space="preserve"> </w:t>
      </w:r>
      <w:r>
        <w:t>– programų kriterijaus svoris (</w:t>
      </w:r>
      <w:r w:rsidR="00AA5C61">
        <w:t>20</w:t>
      </w:r>
      <w:r>
        <w:t>)</w:t>
      </w:r>
    </w:p>
    <w:p w14:paraId="2B534400" w14:textId="748B1745" w:rsidR="00AE2B94" w:rsidRDefault="00AE2B94" w:rsidP="00AE2B94">
      <w:pPr>
        <w:pStyle w:val="prastasiniatinklio"/>
      </w:pPr>
      <w:r>
        <w:rPr>
          <w:rFonts w:hAnsi="Symbol"/>
        </w:rPr>
        <w:t></w:t>
      </w:r>
      <w:r>
        <w:t xml:space="preserve">  </w:t>
      </w:r>
      <w:proofErr w:type="spellStart"/>
      <w:r>
        <w:rPr>
          <w:rStyle w:val="katex-mathml"/>
        </w:rPr>
        <w:t>K</w:t>
      </w:r>
      <w:r w:rsidRPr="00B10C41">
        <w:rPr>
          <w:rStyle w:val="katex-mathml"/>
          <w:sz w:val="20"/>
        </w:rPr>
        <w:t>n</w:t>
      </w:r>
      <w:proofErr w:type="spellEnd"/>
      <w:r>
        <w:t>– kūrybinio sprendimo balas (</w:t>
      </w:r>
      <w:r w:rsidR="00B10C41">
        <w:t>0</w:t>
      </w:r>
      <w:r>
        <w:t>–</w:t>
      </w:r>
      <w:r w:rsidR="00B10C41">
        <w:t>4</w:t>
      </w:r>
      <w:r>
        <w:t>)</w:t>
      </w:r>
    </w:p>
    <w:p w14:paraId="1708974C" w14:textId="09A4486B" w:rsidR="009D20EC" w:rsidRDefault="009D20EC" w:rsidP="00AE2B94">
      <w:pPr>
        <w:pStyle w:val="prastasiniatinklio"/>
      </w:pPr>
      <w:r>
        <w:rPr>
          <w:rFonts w:hAnsi="Symbol"/>
        </w:rPr>
        <w:t></w:t>
      </w:r>
      <w:r>
        <w:t xml:space="preserve">  </w:t>
      </w:r>
      <w:proofErr w:type="spellStart"/>
      <w:r>
        <w:rPr>
          <w:rStyle w:val="katex-mathml"/>
        </w:rPr>
        <w:t>K</w:t>
      </w:r>
      <w:r>
        <w:rPr>
          <w:rStyle w:val="katex-mathml"/>
          <w:sz w:val="16"/>
        </w:rPr>
        <w:t>max</w:t>
      </w:r>
      <w:proofErr w:type="spellEnd"/>
      <w:r>
        <w:rPr>
          <w:rStyle w:val="vlist-s"/>
        </w:rPr>
        <w:t>​</w:t>
      </w:r>
      <w:r>
        <w:t xml:space="preserve"> – maksimalus kūrybinio sprendimo balas (4)</w:t>
      </w:r>
    </w:p>
    <w:p w14:paraId="34649063" w14:textId="17E08BCE" w:rsidR="00AE2B94" w:rsidRDefault="00AE2B94" w:rsidP="00AE2B94">
      <w:pPr>
        <w:pStyle w:val="prastasiniatinklio"/>
      </w:pPr>
      <w:r>
        <w:rPr>
          <w:rFonts w:hAnsi="Symbol"/>
        </w:rPr>
        <w:t></w:t>
      </w:r>
      <w:r>
        <w:t xml:space="preserve">  </w:t>
      </w:r>
      <w:proofErr w:type="spellStart"/>
      <w:r>
        <w:rPr>
          <w:rStyle w:val="katex-mathml"/>
        </w:rPr>
        <w:t>K</w:t>
      </w:r>
      <w:r w:rsidRPr="00B10C41">
        <w:rPr>
          <w:rStyle w:val="katex-mathml"/>
          <w:sz w:val="16"/>
        </w:rPr>
        <w:t>svoris</w:t>
      </w:r>
      <w:proofErr w:type="spellEnd"/>
      <w:r>
        <w:rPr>
          <w:rStyle w:val="vlist-s"/>
        </w:rPr>
        <w:t>​</w:t>
      </w:r>
      <w:r>
        <w:t xml:space="preserve"> – kūrybinio sprendimo svoris  </w:t>
      </w:r>
      <w:r w:rsidR="00B10C41">
        <w:t>(</w:t>
      </w:r>
      <w:r w:rsidR="00AA5C61">
        <w:t>20</w:t>
      </w:r>
      <w:r>
        <w:t>)</w:t>
      </w:r>
    </w:p>
    <w:p w14:paraId="6142B5F7" w14:textId="574B9FB1" w:rsidR="00AE2B94" w:rsidRDefault="00AE2B94" w:rsidP="00AE2B94">
      <w:pPr>
        <w:pStyle w:val="prastasiniatinklio"/>
      </w:pPr>
    </w:p>
    <w:p w14:paraId="19C4E69A" w14:textId="77777777" w:rsidR="00AE2B94" w:rsidRPr="00955331" w:rsidRDefault="00AE2B94" w:rsidP="001F36C5">
      <w:pPr>
        <w:pStyle w:val="Sraopastraipa"/>
        <w:tabs>
          <w:tab w:val="left" w:pos="851"/>
          <w:tab w:val="left" w:pos="1620"/>
          <w:tab w:val="left" w:pos="1980"/>
        </w:tabs>
        <w:ind w:left="1114"/>
        <w:jc w:val="both"/>
      </w:pPr>
    </w:p>
    <w:sectPr w:rsidR="00AE2B94" w:rsidRPr="00955331" w:rsidSect="00CA2846">
      <w:headerReference w:type="even" r:id="rId8"/>
      <w:headerReference w:type="default" r:id="rId9"/>
      <w:footerReference w:type="default" r:id="rId10"/>
      <w:pgSz w:w="16838" w:h="11906" w:orient="landscape" w:code="9"/>
      <w:pgMar w:top="851" w:right="1699" w:bottom="707" w:left="123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6932A6" w14:textId="77777777" w:rsidR="00156514" w:rsidRDefault="00156514">
      <w:r>
        <w:separator/>
      </w:r>
    </w:p>
  </w:endnote>
  <w:endnote w:type="continuationSeparator" w:id="0">
    <w:p w14:paraId="66D24297" w14:textId="77777777" w:rsidR="00156514" w:rsidRDefault="00156514">
      <w:r>
        <w:continuationSeparator/>
      </w:r>
    </w:p>
  </w:endnote>
  <w:endnote w:type="continuationNotice" w:id="1">
    <w:p w14:paraId="707AB0E0" w14:textId="77777777" w:rsidR="00156514" w:rsidRDefault="001565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51913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FB34EC0" w14:textId="4A15FA54" w:rsidR="00E10A09" w:rsidRDefault="00E10A09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E1CAE96" w14:textId="77777777" w:rsidR="00CA2846" w:rsidRDefault="00CA2846" w:rsidP="00CA2846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AF4A03" w14:textId="77777777" w:rsidR="00156514" w:rsidRDefault="00156514">
      <w:r>
        <w:separator/>
      </w:r>
    </w:p>
  </w:footnote>
  <w:footnote w:type="continuationSeparator" w:id="0">
    <w:p w14:paraId="65972271" w14:textId="77777777" w:rsidR="00156514" w:rsidRDefault="00156514">
      <w:r>
        <w:continuationSeparator/>
      </w:r>
    </w:p>
  </w:footnote>
  <w:footnote w:type="continuationNotice" w:id="1">
    <w:p w14:paraId="1A796834" w14:textId="77777777" w:rsidR="00156514" w:rsidRDefault="0015651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35AE3" w14:textId="77777777" w:rsidR="00CA2846" w:rsidRDefault="00955331" w:rsidP="00CA2846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1202B6AC" w14:textId="77777777" w:rsidR="00CA2846" w:rsidRDefault="00CA2846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6A1802" w14:textId="77777777" w:rsidR="00CA2846" w:rsidRDefault="00CA2846" w:rsidP="00CA2846">
    <w:pPr>
      <w:pStyle w:val="Antrats"/>
      <w:jc w:val="right"/>
      <w:rPr>
        <w:sz w:val="18"/>
        <w:lang w:val="it-IT"/>
      </w:rPr>
    </w:pPr>
  </w:p>
  <w:p w14:paraId="5027CED4" w14:textId="77777777" w:rsidR="00CA2846" w:rsidRPr="00D832B0" w:rsidRDefault="00CA2846" w:rsidP="00CA2846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F82F03"/>
    <w:multiLevelType w:val="multilevel"/>
    <w:tmpl w:val="6F0A4884"/>
    <w:lvl w:ilvl="0">
      <w:start w:val="2"/>
      <w:numFmt w:val="bullet"/>
      <w:pStyle w:val="Sraassuenkleliais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5FCD10E4"/>
    <w:multiLevelType w:val="multilevel"/>
    <w:tmpl w:val="E346712C"/>
    <w:lvl w:ilvl="0">
      <w:start w:val="1"/>
      <w:numFmt w:val="decimal"/>
      <w:lvlText w:val="%1."/>
      <w:lvlJc w:val="left"/>
      <w:pPr>
        <w:ind w:left="1114" w:hanging="405"/>
      </w:pPr>
      <w:rPr>
        <w:rFonts w:hint="default"/>
        <w:b w:val="0"/>
        <w:bCs/>
        <w:sz w:val="24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 w15:restartNumberingAfterBreak="0">
    <w:nsid w:val="768757F6"/>
    <w:multiLevelType w:val="multilevel"/>
    <w:tmpl w:val="77C43FD0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796D0B68"/>
    <w:multiLevelType w:val="multilevel"/>
    <w:tmpl w:val="DF0A2E48"/>
    <w:lvl w:ilvl="0">
      <w:start w:val="1"/>
      <w:numFmt w:val="decimal"/>
      <w:pStyle w:val="Antrat1"/>
      <w:suff w:val="space"/>
      <w:lvlText w:val="%1."/>
      <w:lvlJc w:val="left"/>
      <w:pPr>
        <w:ind w:left="1872" w:hanging="432"/>
      </w:pPr>
      <w:rPr>
        <w:rFonts w:hint="default"/>
      </w:rPr>
    </w:lvl>
    <w:lvl w:ilvl="1">
      <w:start w:val="1"/>
      <w:numFmt w:val="none"/>
      <w:pStyle w:val="Antrat2"/>
      <w:suff w:val="space"/>
      <w:lvlText w:val="1.1"/>
      <w:lvlJc w:val="left"/>
      <w:pPr>
        <w:ind w:left="0" w:firstLine="720"/>
      </w:pPr>
      <w:rPr>
        <w:rFonts w:hint="default"/>
        <w:b w:val="0"/>
        <w:i w:val="0"/>
        <w:strike w:val="0"/>
        <w:sz w:val="24"/>
        <w:szCs w:val="24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152" w:firstLine="720"/>
      </w:pPr>
      <w:rPr>
        <w:rFonts w:hint="default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4392"/>
        </w:tabs>
        <w:ind w:left="439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7704"/>
        </w:tabs>
        <w:ind w:left="7704" w:hanging="1584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331"/>
    <w:rsid w:val="000523D2"/>
    <w:rsid w:val="000577C1"/>
    <w:rsid w:val="000579A5"/>
    <w:rsid w:val="000A05EE"/>
    <w:rsid w:val="000A18DC"/>
    <w:rsid w:val="000C4BBE"/>
    <w:rsid w:val="000D0A95"/>
    <w:rsid w:val="000D61F5"/>
    <w:rsid w:val="000D7560"/>
    <w:rsid w:val="000D75DA"/>
    <w:rsid w:val="00144979"/>
    <w:rsid w:val="00156514"/>
    <w:rsid w:val="00196B38"/>
    <w:rsid w:val="001D0D52"/>
    <w:rsid w:val="001F36C5"/>
    <w:rsid w:val="00212705"/>
    <w:rsid w:val="00222E0A"/>
    <w:rsid w:val="00244F3B"/>
    <w:rsid w:val="002729CB"/>
    <w:rsid w:val="003055F2"/>
    <w:rsid w:val="00321625"/>
    <w:rsid w:val="0035064B"/>
    <w:rsid w:val="003A3F5B"/>
    <w:rsid w:val="003B38E8"/>
    <w:rsid w:val="003B7C41"/>
    <w:rsid w:val="003C467D"/>
    <w:rsid w:val="0042048D"/>
    <w:rsid w:val="00423489"/>
    <w:rsid w:val="00441AE9"/>
    <w:rsid w:val="00464861"/>
    <w:rsid w:val="004B29F8"/>
    <w:rsid w:val="004B4736"/>
    <w:rsid w:val="004E04FD"/>
    <w:rsid w:val="004E0A4F"/>
    <w:rsid w:val="005351EA"/>
    <w:rsid w:val="00597BD4"/>
    <w:rsid w:val="005C1D07"/>
    <w:rsid w:val="005E1BFC"/>
    <w:rsid w:val="00655EFD"/>
    <w:rsid w:val="0067542E"/>
    <w:rsid w:val="00693EA1"/>
    <w:rsid w:val="006A27EC"/>
    <w:rsid w:val="006A2A75"/>
    <w:rsid w:val="006E7E26"/>
    <w:rsid w:val="00710024"/>
    <w:rsid w:val="00715E93"/>
    <w:rsid w:val="0073593C"/>
    <w:rsid w:val="007633D3"/>
    <w:rsid w:val="0076379D"/>
    <w:rsid w:val="007678F8"/>
    <w:rsid w:val="00782B52"/>
    <w:rsid w:val="0078536D"/>
    <w:rsid w:val="007954E4"/>
    <w:rsid w:val="007B4E5E"/>
    <w:rsid w:val="007F45FF"/>
    <w:rsid w:val="007F6176"/>
    <w:rsid w:val="00813CDC"/>
    <w:rsid w:val="008406A9"/>
    <w:rsid w:val="00853CD9"/>
    <w:rsid w:val="008543C8"/>
    <w:rsid w:val="008B065E"/>
    <w:rsid w:val="008B3102"/>
    <w:rsid w:val="008B5B99"/>
    <w:rsid w:val="009062A9"/>
    <w:rsid w:val="00955331"/>
    <w:rsid w:val="009946AC"/>
    <w:rsid w:val="0099615D"/>
    <w:rsid w:val="009D0B73"/>
    <w:rsid w:val="009D20EC"/>
    <w:rsid w:val="009E4678"/>
    <w:rsid w:val="009E69EF"/>
    <w:rsid w:val="00A12BDC"/>
    <w:rsid w:val="00A24462"/>
    <w:rsid w:val="00A408B7"/>
    <w:rsid w:val="00A44921"/>
    <w:rsid w:val="00A62D6A"/>
    <w:rsid w:val="00AA5C61"/>
    <w:rsid w:val="00AE2B94"/>
    <w:rsid w:val="00B10C41"/>
    <w:rsid w:val="00B4101E"/>
    <w:rsid w:val="00B47810"/>
    <w:rsid w:val="00B74EAC"/>
    <w:rsid w:val="00BC52C8"/>
    <w:rsid w:val="00BD0DD3"/>
    <w:rsid w:val="00BD58C4"/>
    <w:rsid w:val="00BE6CC1"/>
    <w:rsid w:val="00C0129E"/>
    <w:rsid w:val="00C30492"/>
    <w:rsid w:val="00C562C7"/>
    <w:rsid w:val="00C7511B"/>
    <w:rsid w:val="00C833B4"/>
    <w:rsid w:val="00CA2846"/>
    <w:rsid w:val="00CA2D6E"/>
    <w:rsid w:val="00CC0478"/>
    <w:rsid w:val="00CD7860"/>
    <w:rsid w:val="00D40A3D"/>
    <w:rsid w:val="00DA75CA"/>
    <w:rsid w:val="00DC4BD4"/>
    <w:rsid w:val="00DE7F09"/>
    <w:rsid w:val="00E10190"/>
    <w:rsid w:val="00E10A09"/>
    <w:rsid w:val="00E418FD"/>
    <w:rsid w:val="00E904EC"/>
    <w:rsid w:val="00EA7765"/>
    <w:rsid w:val="00EF0707"/>
    <w:rsid w:val="00F40A39"/>
    <w:rsid w:val="00F4325A"/>
    <w:rsid w:val="00F96190"/>
    <w:rsid w:val="00FD302B"/>
    <w:rsid w:val="083AD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FC3DF"/>
  <w15:chartTrackingRefBased/>
  <w15:docId w15:val="{03935FDE-6AE4-4E45-B090-7681C0171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95533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styleId="Antrat1">
    <w:name w:val="heading 1"/>
    <w:aliases w:val="Appendix,Section,Heading,stydde,app heading 1,app heading 11,app heading 12,app heading 111,app heading 13,1,1 ghost,g,ghost,H1,Kapitel,Arial 14 Fett,Arial 14 Fett1,Arial 14 Fett2,Arial 16 Fett,Datasheet title,Chapter,TF-Overskrift 1,H11,H12"/>
    <w:basedOn w:val="prastasis"/>
    <w:next w:val="prastasis"/>
    <w:link w:val="Antrat1Diagrama"/>
    <w:qFormat/>
    <w:rsid w:val="00955331"/>
    <w:pPr>
      <w:keepNext/>
      <w:widowControl/>
      <w:numPr>
        <w:numId w:val="1"/>
      </w:numPr>
      <w:autoSpaceDE/>
      <w:autoSpaceDN/>
      <w:adjustRightInd/>
      <w:spacing w:before="360" w:after="360"/>
      <w:jc w:val="center"/>
      <w:outlineLvl w:val="0"/>
    </w:pPr>
    <w:rPr>
      <w:rFonts w:ascii="Times New Roman" w:hAnsi="Times New Roman" w:cs="Times New Roman"/>
      <w:sz w:val="28"/>
      <w:szCs w:val="20"/>
    </w:rPr>
  </w:style>
  <w:style w:type="paragraph" w:styleId="Antrat2">
    <w:name w:val="heading 2"/>
    <w:aliases w:val="Title Header2,Straipsnis,2,body,H2,h2,PIM2,prop2,2 headline,h,pc plus heading2,A.B.C.,Abschnitt,Arial 12 Fett Kursiv,TF-Overskrit 2,H21,H22,H23,H24,H25,H26,H27,H28,H29,H210,H211,H212,H213,H214,H215,H216,H217,H221,H231,H241,H251,H261,H222,H223"/>
    <w:basedOn w:val="prastasis"/>
    <w:next w:val="prastasis"/>
    <w:link w:val="Antrat2Diagrama"/>
    <w:uiPriority w:val="9"/>
    <w:qFormat/>
    <w:rsid w:val="00955331"/>
    <w:pPr>
      <w:widowControl/>
      <w:numPr>
        <w:ilvl w:val="1"/>
        <w:numId w:val="1"/>
      </w:numPr>
      <w:autoSpaceDE/>
      <w:autoSpaceDN/>
      <w:adjustRightInd/>
      <w:jc w:val="both"/>
      <w:outlineLvl w:val="1"/>
    </w:pPr>
    <w:rPr>
      <w:rFonts w:ascii="Times New Roman" w:hAnsi="Times New Roman" w:cs="Times New Roman"/>
      <w:sz w:val="24"/>
      <w:szCs w:val="20"/>
    </w:rPr>
  </w:style>
  <w:style w:type="paragraph" w:styleId="Antrat3">
    <w:name w:val="heading 3"/>
    <w:aliases w:val="Section Header3,Sub-Clause Paragraph, Diagrama14,l3,3,h3,H3,3heading,heading 3,3 bullet,b,bullet,SECOND,Second,BLANK2,4 bullet,bdullet,pc heading3,1.2.3.,Org Heading 1,h1,Unterabschnitt,Arial 12 Fett,3m,prop3,TF-Overskrift 3,CT,H31,l31,CT1"/>
    <w:basedOn w:val="prastasis"/>
    <w:next w:val="prastasis"/>
    <w:link w:val="Antrat3Diagrama"/>
    <w:qFormat/>
    <w:rsid w:val="00955331"/>
    <w:pPr>
      <w:keepNext/>
      <w:widowControl/>
      <w:numPr>
        <w:ilvl w:val="2"/>
        <w:numId w:val="1"/>
      </w:numPr>
      <w:autoSpaceDE/>
      <w:autoSpaceDN/>
      <w:adjustRightInd/>
      <w:jc w:val="both"/>
      <w:outlineLvl w:val="2"/>
    </w:pPr>
    <w:rPr>
      <w:rFonts w:ascii="Times New Roman" w:hAnsi="Times New Roman" w:cs="Times New Roman"/>
      <w:sz w:val="24"/>
      <w:szCs w:val="20"/>
    </w:rPr>
  </w:style>
  <w:style w:type="paragraph" w:styleId="Antrat4">
    <w:name w:val="heading 4"/>
    <w:aliases w:val=" Sub-Clause Sub-paragraph,Sub-Clause Sub-paragraph,Heading 4 Char Char Char Char,I4,4,l4,heading4,I41,41,l41,heading41,h4,4heading,H4,4 dash,d,Ref Heading 1,rh1,Unterunterabschnitt,Heading4,H4-Heading 4,a.,heading 4,TF-Overskrift 4,H41,H42"/>
    <w:basedOn w:val="prastasis"/>
    <w:next w:val="prastasis"/>
    <w:link w:val="Antrat4Diagrama"/>
    <w:qFormat/>
    <w:rsid w:val="00955331"/>
    <w:pPr>
      <w:keepNext/>
      <w:widowControl/>
      <w:numPr>
        <w:ilvl w:val="3"/>
        <w:numId w:val="1"/>
      </w:numPr>
      <w:autoSpaceDE/>
      <w:autoSpaceDN/>
      <w:adjustRightInd/>
      <w:outlineLvl w:val="3"/>
    </w:pPr>
    <w:rPr>
      <w:rFonts w:ascii="Times New Roman" w:hAnsi="Times New Roman" w:cs="Times New Roman"/>
      <w:b/>
      <w:sz w:val="44"/>
      <w:szCs w:val="20"/>
    </w:rPr>
  </w:style>
  <w:style w:type="paragraph" w:styleId="Antrat5">
    <w:name w:val="heading 5"/>
    <w:aliases w:val="H5,H51,H52,H53,H511,H521,H54,H512,H522,H55,H513,H523,H56,H514,H524,H57,H515,H525,H58,H516,H526,H531,H5111,H5211,H541,H5121,H5221,H551,H5131,H5231,H561,H5141,H5241,H571,H5151,H5251"/>
    <w:basedOn w:val="prastasis"/>
    <w:next w:val="prastasis"/>
    <w:link w:val="Antrat5Diagrama"/>
    <w:qFormat/>
    <w:rsid w:val="00955331"/>
    <w:pPr>
      <w:keepNext/>
      <w:widowControl/>
      <w:numPr>
        <w:ilvl w:val="4"/>
        <w:numId w:val="1"/>
      </w:numPr>
      <w:autoSpaceDE/>
      <w:autoSpaceDN/>
      <w:adjustRightInd/>
      <w:outlineLvl w:val="4"/>
    </w:pPr>
    <w:rPr>
      <w:rFonts w:ascii="Times New Roman" w:hAnsi="Times New Roman" w:cs="Times New Roman"/>
      <w:b/>
      <w:sz w:val="40"/>
      <w:szCs w:val="20"/>
    </w:rPr>
  </w:style>
  <w:style w:type="paragraph" w:styleId="Antrat6">
    <w:name w:val="heading 6"/>
    <w:aliases w:val="PIM 6,6,Annex Heading 1"/>
    <w:basedOn w:val="prastasis"/>
    <w:next w:val="prastasis"/>
    <w:link w:val="Antrat6Diagrama"/>
    <w:qFormat/>
    <w:rsid w:val="00955331"/>
    <w:pPr>
      <w:keepNext/>
      <w:widowControl/>
      <w:numPr>
        <w:ilvl w:val="5"/>
        <w:numId w:val="1"/>
      </w:numPr>
      <w:autoSpaceDE/>
      <w:autoSpaceDN/>
      <w:adjustRightInd/>
      <w:outlineLvl w:val="5"/>
    </w:pPr>
    <w:rPr>
      <w:rFonts w:ascii="Times New Roman" w:hAnsi="Times New Roman" w:cs="Times New Roman"/>
      <w:b/>
      <w:sz w:val="36"/>
      <w:szCs w:val="20"/>
    </w:rPr>
  </w:style>
  <w:style w:type="paragraph" w:styleId="Antrat7">
    <w:name w:val="heading 7"/>
    <w:aliases w:val="LKIIS specifikacija,PIM 7,Annex Heading 2"/>
    <w:basedOn w:val="prastasis"/>
    <w:next w:val="prastasis"/>
    <w:link w:val="Antrat7Diagrama"/>
    <w:qFormat/>
    <w:rsid w:val="00955331"/>
    <w:pPr>
      <w:keepNext/>
      <w:widowControl/>
      <w:numPr>
        <w:ilvl w:val="6"/>
        <w:numId w:val="1"/>
      </w:numPr>
      <w:autoSpaceDE/>
      <w:autoSpaceDN/>
      <w:adjustRightInd/>
      <w:outlineLvl w:val="6"/>
    </w:pPr>
    <w:rPr>
      <w:rFonts w:ascii="Times New Roman" w:hAnsi="Times New Roman" w:cs="Times New Roman"/>
      <w:sz w:val="48"/>
      <w:szCs w:val="20"/>
    </w:rPr>
  </w:style>
  <w:style w:type="paragraph" w:styleId="Antrat8">
    <w:name w:val="heading 8"/>
    <w:basedOn w:val="prastasis"/>
    <w:next w:val="prastasis"/>
    <w:link w:val="Antrat8Diagrama"/>
    <w:qFormat/>
    <w:rsid w:val="00955331"/>
    <w:pPr>
      <w:keepNext/>
      <w:widowControl/>
      <w:numPr>
        <w:ilvl w:val="7"/>
        <w:numId w:val="1"/>
      </w:numPr>
      <w:autoSpaceDE/>
      <w:autoSpaceDN/>
      <w:adjustRightInd/>
      <w:outlineLvl w:val="7"/>
    </w:pPr>
    <w:rPr>
      <w:rFonts w:ascii="Times New Roman" w:hAnsi="Times New Roman" w:cs="Times New Roman"/>
      <w:b/>
      <w:sz w:val="18"/>
      <w:szCs w:val="20"/>
    </w:rPr>
  </w:style>
  <w:style w:type="paragraph" w:styleId="Antrat9">
    <w:name w:val="heading 9"/>
    <w:aliases w:val="PIM 9,Annex Heading 4"/>
    <w:basedOn w:val="prastasis"/>
    <w:next w:val="prastasis"/>
    <w:link w:val="Antrat9Diagrama"/>
    <w:qFormat/>
    <w:rsid w:val="00955331"/>
    <w:pPr>
      <w:keepNext/>
      <w:widowControl/>
      <w:numPr>
        <w:ilvl w:val="8"/>
        <w:numId w:val="1"/>
      </w:numPr>
      <w:autoSpaceDE/>
      <w:autoSpaceDN/>
      <w:adjustRightInd/>
      <w:outlineLvl w:val="8"/>
    </w:pPr>
    <w:rPr>
      <w:rFonts w:ascii="Times New Roman" w:hAnsi="Times New Roman" w:cs="Times New Roman"/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,Section Diagrama,Heading Diagrama,stydde Diagrama,app heading 1 Diagrama,app heading 11 Diagrama,app heading 12 Diagrama,app heading 111 Diagrama,app heading 13 Diagrama,1 Diagrama,1 ghost Diagrama,g Diagrama"/>
    <w:basedOn w:val="Numatytasispastraiposriftas"/>
    <w:link w:val="Antrat1"/>
    <w:rsid w:val="00955331"/>
    <w:rPr>
      <w:rFonts w:ascii="Times New Roman" w:eastAsia="Times New Roman" w:hAnsi="Times New Roman" w:cs="Times New Roman"/>
      <w:sz w:val="28"/>
      <w:szCs w:val="20"/>
      <w:lang w:eastAsia="lt-LT"/>
    </w:rPr>
  </w:style>
  <w:style w:type="character" w:customStyle="1" w:styleId="Antrat2Diagrama">
    <w:name w:val="Antraštė 2 Diagrama"/>
    <w:aliases w:val="Title Header2 Diagrama,Straipsnis Diagrama,2 Diagrama,body Diagrama,H2 Diagrama,h2 Diagrama,PIM2 Diagrama,prop2 Diagrama,2 headline Diagrama,h Diagrama,pc plus heading2 Diagrama,A.B.C. Diagrama,Abschnitt Diagrama,H21 Diagrama"/>
    <w:basedOn w:val="Numatytasispastraiposriftas"/>
    <w:link w:val="Antrat2"/>
    <w:uiPriority w:val="9"/>
    <w:rsid w:val="00955331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3Diagrama">
    <w:name w:val="Antraštė 3 Diagrama"/>
    <w:aliases w:val="Section Header3 Diagrama,Sub-Clause Paragraph Diagrama, Diagrama14 Diagrama,l3 Diagrama,3 Diagrama,h3 Diagrama,H3 Diagrama,3heading Diagrama,heading 3 Diagrama,3 bullet Diagrama,b Diagrama,bullet Diagrama,SECOND Diagrama,h1 Diagrama"/>
    <w:basedOn w:val="Numatytasispastraiposriftas"/>
    <w:link w:val="Antrat3"/>
    <w:rsid w:val="00955331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4Diagrama">
    <w:name w:val="Antraštė 4 Diagrama"/>
    <w:aliases w:val=" Sub-Clause Sub-paragraph Diagrama,Sub-Clause Sub-paragraph Diagrama,Heading 4 Char Char Char Char Diagrama,I4 Diagrama,4 Diagrama,l4 Diagrama,heading4 Diagrama,I41 Diagrama,41 Diagrama,l41 Diagrama,heading41 Diagrama,h4 Diagrama"/>
    <w:basedOn w:val="Numatytasispastraiposriftas"/>
    <w:link w:val="Antrat4"/>
    <w:rsid w:val="00955331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Antrat5Diagrama">
    <w:name w:val="Antraštė 5 Diagrama"/>
    <w:aliases w:val="H5 Diagrama,H51 Diagrama,H52 Diagrama,H53 Diagrama,H511 Diagrama,H521 Diagrama,H54 Diagrama,H512 Diagrama,H522 Diagrama,H55 Diagrama,H513 Diagrama,H523 Diagrama,H56 Diagrama,H514 Diagrama,H524 Diagrama,H57 Diagrama,H515 Diagrama"/>
    <w:basedOn w:val="Numatytasispastraiposriftas"/>
    <w:link w:val="Antrat5"/>
    <w:rsid w:val="00955331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Antrat6Diagrama">
    <w:name w:val="Antraštė 6 Diagrama"/>
    <w:aliases w:val="PIM 6 Diagrama,6 Diagrama,Annex Heading 1 Diagrama"/>
    <w:basedOn w:val="Numatytasispastraiposriftas"/>
    <w:link w:val="Antrat6"/>
    <w:rsid w:val="00955331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Antrat7Diagrama">
    <w:name w:val="Antraštė 7 Diagrama"/>
    <w:aliases w:val="LKIIS specifikacija Diagrama,PIM 7 Diagrama,Annex Heading 2 Diagrama"/>
    <w:basedOn w:val="Numatytasispastraiposriftas"/>
    <w:link w:val="Antrat7"/>
    <w:rsid w:val="00955331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Antrat8Diagrama">
    <w:name w:val="Antraštė 8 Diagrama"/>
    <w:basedOn w:val="Numatytasispastraiposriftas"/>
    <w:link w:val="Antrat8"/>
    <w:rsid w:val="00955331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Antrat9Diagrama">
    <w:name w:val="Antraštė 9 Diagrama"/>
    <w:aliases w:val="PIM 9 Diagrama,Annex Heading 4 Diagrama"/>
    <w:basedOn w:val="Numatytasispastraiposriftas"/>
    <w:link w:val="Antrat9"/>
    <w:rsid w:val="00955331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styleId="Antrats">
    <w:name w:val="header"/>
    <w:basedOn w:val="prastasis"/>
    <w:link w:val="AntratsDiagrama"/>
    <w:uiPriority w:val="99"/>
    <w:rsid w:val="0095533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55331"/>
    <w:rPr>
      <w:rFonts w:ascii="Arial" w:eastAsia="Times New Roman" w:hAnsi="Arial" w:cs="Arial"/>
      <w:sz w:val="20"/>
      <w:szCs w:val="24"/>
      <w:lang w:eastAsia="lt-LT"/>
    </w:rPr>
  </w:style>
  <w:style w:type="paragraph" w:styleId="Porat">
    <w:name w:val="footer"/>
    <w:aliases w:val="ft"/>
    <w:basedOn w:val="prastasis"/>
    <w:link w:val="PoratDiagrama"/>
    <w:uiPriority w:val="99"/>
    <w:rsid w:val="0095533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aliases w:val="ft Diagrama"/>
    <w:basedOn w:val="Numatytasispastraiposriftas"/>
    <w:link w:val="Porat"/>
    <w:uiPriority w:val="99"/>
    <w:rsid w:val="00955331"/>
    <w:rPr>
      <w:rFonts w:ascii="Arial" w:eastAsia="Times New Roman" w:hAnsi="Arial" w:cs="Arial"/>
      <w:sz w:val="20"/>
      <w:szCs w:val="24"/>
      <w:lang w:eastAsia="lt-LT"/>
    </w:rPr>
  </w:style>
  <w:style w:type="character" w:styleId="Puslapionumeris">
    <w:name w:val="page number"/>
    <w:basedOn w:val="Numatytasispastraiposriftas"/>
    <w:rsid w:val="00955331"/>
  </w:style>
  <w:style w:type="paragraph" w:styleId="Sraopastraipa">
    <w:name w:val="List Paragraph"/>
    <w:aliases w:val="List Paragraph Red,Bullet EY,List Paragraph2,ERP-List Paragraph,List Paragraph1,List Paragraph11,Numbering,List Paragraph21,Lentele,Table of contents numbered,Sąrašo pastraipa.Bullet,Sąrašo pastraipa;Bullet,List Paragraph22,lp1,Bullet 1"/>
    <w:basedOn w:val="prastasis"/>
    <w:link w:val="SraopastraipaDiagrama"/>
    <w:uiPriority w:val="34"/>
    <w:qFormat/>
    <w:rsid w:val="00955331"/>
    <w:pPr>
      <w:widowControl/>
      <w:autoSpaceDE/>
      <w:autoSpaceDN/>
      <w:adjustRightInd/>
      <w:ind w:left="720" w:firstLine="0"/>
      <w:contextualSpacing/>
    </w:pPr>
    <w:rPr>
      <w:rFonts w:ascii="TimesLT" w:hAnsi="TimesLT" w:cs="Times New Roman"/>
      <w:sz w:val="24"/>
      <w:szCs w:val="20"/>
      <w:lang w:val="en-US" w:eastAsia="en-US"/>
    </w:rPr>
  </w:style>
  <w:style w:type="character" w:customStyle="1" w:styleId="SraopastraipaDiagrama">
    <w:name w:val="Sąrašo pastraipa Diagrama"/>
    <w:aliases w:val="List Paragraph Red Diagrama,Bullet EY Diagrama,List Paragraph2 Diagrama,ERP-List Paragraph Diagrama,List Paragraph1 Diagrama,List Paragraph11 Diagrama,Numbering Diagrama,List Paragraph21 Diagrama,Lentele Diagrama,lp1 Diagrama"/>
    <w:link w:val="Sraopastraipa"/>
    <w:uiPriority w:val="34"/>
    <w:locked/>
    <w:rsid w:val="00955331"/>
    <w:rPr>
      <w:rFonts w:ascii="TimesLT" w:eastAsia="Times New Roman" w:hAnsi="TimesLT" w:cs="Times New Roman"/>
      <w:sz w:val="24"/>
      <w:szCs w:val="20"/>
      <w:lang w:val="en-US"/>
    </w:rPr>
  </w:style>
  <w:style w:type="table" w:styleId="Lentelstinklelis">
    <w:name w:val="Table Grid"/>
    <w:basedOn w:val="prastojilentel"/>
    <w:uiPriority w:val="39"/>
    <w:rsid w:val="0095533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assuenkleliais">
    <w:name w:val="List Bullet"/>
    <w:basedOn w:val="prastasis"/>
    <w:autoRedefine/>
    <w:uiPriority w:val="99"/>
    <w:rsid w:val="00955331"/>
    <w:pPr>
      <w:widowControl/>
      <w:numPr>
        <w:numId w:val="3"/>
      </w:numPr>
      <w:tabs>
        <w:tab w:val="left" w:pos="862"/>
        <w:tab w:val="num" w:pos="1134"/>
        <w:tab w:val="num" w:pos="1985"/>
      </w:tabs>
      <w:autoSpaceDE/>
      <w:autoSpaceDN/>
      <w:adjustRightInd/>
      <w:spacing w:after="120"/>
      <w:ind w:left="1985" w:hanging="709"/>
      <w:jc w:val="both"/>
    </w:pPr>
    <w:rPr>
      <w:rFonts w:ascii="Times New Roman" w:hAnsi="Times New Roman" w:cs="Times New Roman"/>
      <w:szCs w:val="20"/>
      <w:lang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A2D6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A2D6E"/>
    <w:rPr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A2D6E"/>
    <w:rPr>
      <w:rFonts w:ascii="Arial" w:eastAsia="Times New Roman" w:hAnsi="Arial" w:cs="Arial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A2D6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A2D6E"/>
    <w:rPr>
      <w:rFonts w:ascii="Arial" w:eastAsia="Times New Roman" w:hAnsi="Arial" w:cs="Arial"/>
      <w:b/>
      <w:bCs/>
      <w:sz w:val="20"/>
      <w:szCs w:val="20"/>
      <w:lang w:eastAsia="lt-LT"/>
    </w:rPr>
  </w:style>
  <w:style w:type="paragraph" w:styleId="Pataisymai">
    <w:name w:val="Revision"/>
    <w:hidden/>
    <w:uiPriority w:val="99"/>
    <w:semiHidden/>
    <w:rsid w:val="00C833B4"/>
    <w:pPr>
      <w:spacing w:after="0" w:line="240" w:lineRule="auto"/>
    </w:pPr>
    <w:rPr>
      <w:rFonts w:ascii="Arial" w:eastAsia="Times New Roman" w:hAnsi="Arial" w:cs="Arial"/>
      <w:sz w:val="20"/>
      <w:szCs w:val="24"/>
      <w:lang w:eastAsia="lt-LT"/>
    </w:rPr>
  </w:style>
  <w:style w:type="character" w:styleId="Grietas">
    <w:name w:val="Strong"/>
    <w:basedOn w:val="Numatytasispastraiposriftas"/>
    <w:uiPriority w:val="22"/>
    <w:qFormat/>
    <w:rsid w:val="0073593C"/>
    <w:rPr>
      <w:b/>
      <w:bCs/>
    </w:rPr>
  </w:style>
  <w:style w:type="paragraph" w:styleId="prastasiniatinklio">
    <w:name w:val="Normal (Web)"/>
    <w:basedOn w:val="prastasis"/>
    <w:uiPriority w:val="99"/>
    <w:semiHidden/>
    <w:unhideWhenUsed/>
    <w:rsid w:val="00AE2B94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ascii="Times New Roman" w:hAnsi="Times New Roman" w:cs="Times New Roman"/>
      <w:sz w:val="24"/>
    </w:rPr>
  </w:style>
  <w:style w:type="character" w:customStyle="1" w:styleId="katex-mathml">
    <w:name w:val="katex-mathml"/>
    <w:basedOn w:val="Numatytasispastraiposriftas"/>
    <w:rsid w:val="00AE2B94"/>
  </w:style>
  <w:style w:type="character" w:customStyle="1" w:styleId="mord">
    <w:name w:val="mord"/>
    <w:basedOn w:val="Numatytasispastraiposriftas"/>
    <w:rsid w:val="00AE2B94"/>
  </w:style>
  <w:style w:type="character" w:customStyle="1" w:styleId="vlist-s">
    <w:name w:val="vlist-s"/>
    <w:basedOn w:val="Numatytasispastraiposriftas"/>
    <w:rsid w:val="00AE2B94"/>
  </w:style>
  <w:style w:type="character" w:customStyle="1" w:styleId="mrel">
    <w:name w:val="mrel"/>
    <w:basedOn w:val="Numatytasispastraiposriftas"/>
    <w:rsid w:val="00AE2B94"/>
  </w:style>
  <w:style w:type="character" w:customStyle="1" w:styleId="mopen">
    <w:name w:val="mopen"/>
    <w:basedOn w:val="Numatytasispastraiposriftas"/>
    <w:rsid w:val="00AE2B94"/>
  </w:style>
  <w:style w:type="character" w:customStyle="1" w:styleId="mclose">
    <w:name w:val="mclose"/>
    <w:basedOn w:val="Numatytasispastraiposriftas"/>
    <w:rsid w:val="00AE2B94"/>
  </w:style>
  <w:style w:type="character" w:customStyle="1" w:styleId="mbin">
    <w:name w:val="mbin"/>
    <w:basedOn w:val="Numatytasispastraiposriftas"/>
    <w:rsid w:val="00AE2B94"/>
  </w:style>
  <w:style w:type="character" w:customStyle="1" w:styleId="delimsizing">
    <w:name w:val="delimsizing"/>
    <w:basedOn w:val="Numatytasispastraiposriftas"/>
    <w:rsid w:val="00AE2B94"/>
  </w:style>
  <w:style w:type="character" w:customStyle="1" w:styleId="mpunct">
    <w:name w:val="mpunct"/>
    <w:basedOn w:val="Numatytasispastraiposriftas"/>
    <w:rsid w:val="00B10C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75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5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7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1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DCB024-AB79-4CEC-8314-0A85AED89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985</Words>
  <Characters>562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Aurimas Staknys</dc:creator>
  <cp:keywords/>
  <dc:description/>
  <cp:lastModifiedBy>Gedvilė Autukė</cp:lastModifiedBy>
  <cp:revision>83</cp:revision>
  <dcterms:created xsi:type="dcterms:W3CDTF">2023-02-01T11:20:00Z</dcterms:created>
  <dcterms:modified xsi:type="dcterms:W3CDTF">2025-09-11T10:02:00Z</dcterms:modified>
</cp:coreProperties>
</file>